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C1" w:rsidRPr="00F62DC1" w:rsidRDefault="00F62DC1" w:rsidP="00F62DC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62DC1">
        <w:rPr>
          <w:rFonts w:ascii="Times New Roman" w:eastAsia="Arial Unicode MS" w:hAnsi="Times New Roman" w:cs="Times New Roman"/>
          <w:kern w:val="1"/>
          <w:sz w:val="24"/>
          <w:szCs w:val="24"/>
        </w:rPr>
        <w:t>Автономная некоммерческая организация среднего профессионального образования</w:t>
      </w:r>
    </w:p>
    <w:p w:rsidR="00F62DC1" w:rsidRPr="00F62DC1" w:rsidRDefault="00F62DC1" w:rsidP="00F62DC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F62DC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F62DC1" w:rsidRPr="00F62DC1" w:rsidRDefault="0083543E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43E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F62DC1" w:rsidRPr="00BD6BC8" w:rsidRDefault="00F62DC1" w:rsidP="00F62DC1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F62DC1" w:rsidRPr="00F62DC1" w:rsidRDefault="00F62DC1" w:rsidP="00F62DC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2DC1" w:rsidRPr="00F62DC1" w:rsidRDefault="00F62DC1" w:rsidP="00F62DC1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62DC1">
        <w:rPr>
          <w:rFonts w:ascii="Times New Roman" w:hAnsi="Times New Roman" w:cs="Times New Roman"/>
          <w:b/>
          <w:sz w:val="52"/>
          <w:szCs w:val="52"/>
        </w:rPr>
        <w:t>ПРАВОВОЕ ОБЕСПЕЧЕНИЕ ПРОФЕССИОНАЛЬНОЙ ДЕЯТЕЛЬНОСТИ</w:t>
      </w:r>
    </w:p>
    <w:p w:rsidR="00F62DC1" w:rsidRDefault="00F62DC1" w:rsidP="00F62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DC1" w:rsidRPr="00F62DC1" w:rsidRDefault="00F62DC1" w:rsidP="00F62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DC1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по выполнению </w:t>
      </w:r>
      <w:r>
        <w:rPr>
          <w:rFonts w:ascii="Times New Roman" w:hAnsi="Times New Roman" w:cs="Times New Roman"/>
          <w:sz w:val="28"/>
          <w:szCs w:val="28"/>
        </w:rPr>
        <w:t>самостоятельной работы</w:t>
      </w:r>
    </w:p>
    <w:p w:rsidR="00F62DC1" w:rsidRPr="00F62DC1" w:rsidRDefault="00F62DC1" w:rsidP="00F62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DC1">
        <w:rPr>
          <w:rFonts w:ascii="Times New Roman" w:hAnsi="Times New Roman" w:cs="Times New Roman"/>
          <w:sz w:val="28"/>
          <w:szCs w:val="28"/>
        </w:rPr>
        <w:t>для специальности  «</w:t>
      </w:r>
      <w:r w:rsidR="00E764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Экономика и бухгалтерский учёт</w:t>
      </w:r>
      <w:r w:rsidRPr="00F62DC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62DC1" w:rsidRPr="00F62DC1" w:rsidRDefault="00F62DC1" w:rsidP="00F62D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DC1" w:rsidRPr="00F62DC1" w:rsidRDefault="00F62DC1" w:rsidP="00F62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8B0" w:rsidRDefault="00D328B0" w:rsidP="00F62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DC1" w:rsidRPr="00F62DC1" w:rsidRDefault="00D328B0" w:rsidP="00F62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62DC1" w:rsidRPr="00F62DC1" w:rsidSect="000E7D2E">
          <w:footerReference w:type="even" r:id="rId7"/>
          <w:footerReference w:type="default" r:id="rId8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="00F62DC1" w:rsidRPr="00F62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DC1" w:rsidRPr="00F62DC1" w:rsidRDefault="00F62DC1" w:rsidP="00F6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DC1">
        <w:rPr>
          <w:rFonts w:ascii="Times New Roman" w:hAnsi="Times New Roman" w:cs="Times New Roman"/>
          <w:sz w:val="24"/>
          <w:szCs w:val="24"/>
        </w:rPr>
        <w:lastRenderedPageBreak/>
        <w:t xml:space="preserve">Задания для </w:t>
      </w:r>
      <w:r>
        <w:rPr>
          <w:rFonts w:ascii="Times New Roman" w:hAnsi="Times New Roman" w:cs="Times New Roman"/>
          <w:sz w:val="24"/>
          <w:szCs w:val="24"/>
        </w:rPr>
        <w:t>самостоятельных</w:t>
      </w:r>
      <w:r w:rsidRPr="00F62DC1">
        <w:rPr>
          <w:rFonts w:ascii="Times New Roman" w:hAnsi="Times New Roman" w:cs="Times New Roman"/>
          <w:sz w:val="24"/>
          <w:szCs w:val="24"/>
        </w:rPr>
        <w:t xml:space="preserve"> работ разработаны на основе Федерального государственного образовательного стандарта среднего  профессионального о</w:t>
      </w:r>
      <w:r w:rsidR="00E930C8">
        <w:rPr>
          <w:rFonts w:ascii="Times New Roman" w:hAnsi="Times New Roman" w:cs="Times New Roman"/>
          <w:sz w:val="24"/>
          <w:szCs w:val="24"/>
        </w:rPr>
        <w:t>бразования по специальности СПО</w:t>
      </w:r>
      <w:r w:rsidRPr="00F62DC1">
        <w:rPr>
          <w:rFonts w:ascii="Times New Roman" w:hAnsi="Times New Roman" w:cs="Times New Roman"/>
          <w:sz w:val="24"/>
          <w:szCs w:val="24"/>
        </w:rPr>
        <w:t xml:space="preserve"> «</w:t>
      </w:r>
      <w:r w:rsidR="00E764CF" w:rsidRPr="00E764CF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Экономика и бухгалтерский учёт</w:t>
      </w:r>
      <w:r w:rsidRPr="00F62DC1">
        <w:rPr>
          <w:rFonts w:ascii="Times New Roman" w:hAnsi="Times New Roman" w:cs="Times New Roman"/>
          <w:sz w:val="24"/>
          <w:szCs w:val="24"/>
        </w:rPr>
        <w:t>», базовой подготовки, программы учебной дисциплины «</w:t>
      </w:r>
      <w:r w:rsidR="00E930C8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  <w:r w:rsidRPr="00F62DC1">
        <w:rPr>
          <w:rFonts w:ascii="Times New Roman" w:hAnsi="Times New Roman" w:cs="Times New Roman"/>
          <w:sz w:val="24"/>
          <w:szCs w:val="24"/>
        </w:rPr>
        <w:t>»</w:t>
      </w:r>
    </w:p>
    <w:p w:rsidR="00F62DC1" w:rsidRPr="00F62DC1" w:rsidRDefault="00F62DC1" w:rsidP="00F62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F62DC1" w:rsidRPr="00F62DC1" w:rsidTr="00563D9D">
        <w:trPr>
          <w:cantSplit/>
          <w:trHeight w:val="4667"/>
        </w:trPr>
        <w:tc>
          <w:tcPr>
            <w:tcW w:w="5637" w:type="dxa"/>
          </w:tcPr>
          <w:p w:rsidR="00F62DC1" w:rsidRPr="00F62DC1" w:rsidRDefault="00F62DC1" w:rsidP="00F62DC1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62DC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F62DC1" w:rsidRPr="00F62DC1" w:rsidRDefault="00F62DC1" w:rsidP="00F62DC1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 w:cs="Times New Roman"/>
                <w:sz w:val="24"/>
                <w:szCs w:val="24"/>
              </w:rPr>
            </w:pPr>
            <w:r w:rsidRPr="00F62DC1"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  <w:p w:rsidR="00F62DC1" w:rsidRPr="00F62DC1" w:rsidRDefault="00F62DC1" w:rsidP="00F62DC1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 w:cs="Times New Roman"/>
                <w:sz w:val="24"/>
                <w:szCs w:val="24"/>
              </w:rPr>
            </w:pPr>
            <w:r w:rsidRPr="00F62DC1">
              <w:rPr>
                <w:rFonts w:ascii="Times New Roman" w:hAnsi="Times New Roman" w:cs="Times New Roman"/>
                <w:sz w:val="24"/>
                <w:szCs w:val="24"/>
              </w:rPr>
              <w:t xml:space="preserve">цикловой комиссией </w:t>
            </w:r>
          </w:p>
          <w:p w:rsidR="00F62DC1" w:rsidRPr="00F62DC1" w:rsidRDefault="00F62DC1" w:rsidP="00F62DC1">
            <w:pPr>
              <w:tabs>
                <w:tab w:val="left" w:pos="567"/>
              </w:tabs>
              <w:spacing w:after="0" w:line="240" w:lineRule="auto"/>
              <w:ind w:right="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DC1">
              <w:rPr>
                <w:rFonts w:ascii="Times New Roman" w:hAnsi="Times New Roman" w:cs="Times New Roman"/>
                <w:sz w:val="24"/>
                <w:szCs w:val="24"/>
              </w:rPr>
              <w:t>ОГСЭ и ЕН</w:t>
            </w:r>
          </w:p>
          <w:p w:rsidR="00F62DC1" w:rsidRPr="00F62DC1" w:rsidRDefault="00F62DC1" w:rsidP="00F62DC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DC1" w:rsidRPr="00F62DC1" w:rsidRDefault="00F62DC1" w:rsidP="00F62DC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DC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F62DC1" w:rsidRPr="00F62DC1" w:rsidRDefault="00F62DC1" w:rsidP="00F62DC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DC1">
              <w:rPr>
                <w:rFonts w:ascii="Times New Roman" w:hAnsi="Times New Roman" w:cs="Times New Roman"/>
                <w:sz w:val="24"/>
                <w:szCs w:val="24"/>
              </w:rPr>
              <w:t>______________ Л.Г. Семенова</w:t>
            </w:r>
          </w:p>
          <w:p w:rsidR="00F62DC1" w:rsidRPr="00F62DC1" w:rsidRDefault="00F62DC1" w:rsidP="00F62DC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2DC1" w:rsidRPr="00F62DC1" w:rsidRDefault="00F62DC1" w:rsidP="00E930C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DC1">
              <w:rPr>
                <w:rFonts w:ascii="Times New Roman" w:hAnsi="Times New Roman" w:cs="Times New Roman"/>
                <w:sz w:val="24"/>
                <w:szCs w:val="24"/>
              </w:rPr>
              <w:t>от «12» сентября 201</w:t>
            </w:r>
            <w:r w:rsidR="00D328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2D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F62DC1" w:rsidRPr="00F62DC1" w:rsidRDefault="00F62DC1" w:rsidP="00F62DC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DC1" w:rsidRPr="00F62DC1" w:rsidRDefault="00F62DC1" w:rsidP="00F62DC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DC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62DC1" w:rsidRPr="00F62DC1" w:rsidRDefault="00F62DC1" w:rsidP="00F62DC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D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62DC1" w:rsidRPr="00F62DC1" w:rsidRDefault="00F62DC1" w:rsidP="00F62DC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DC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В.И. </w:t>
            </w:r>
            <w:proofErr w:type="spellStart"/>
            <w:r w:rsidRPr="00F62DC1">
              <w:rPr>
                <w:rFonts w:ascii="Times New Roman" w:hAnsi="Times New Roman" w:cs="Times New Roman"/>
                <w:sz w:val="24"/>
                <w:szCs w:val="24"/>
              </w:rPr>
              <w:t>Овсянноков</w:t>
            </w:r>
            <w:proofErr w:type="spellEnd"/>
          </w:p>
          <w:p w:rsidR="00F62DC1" w:rsidRPr="00F62DC1" w:rsidRDefault="00F62DC1" w:rsidP="00F62DC1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DC1" w:rsidRPr="00F62DC1" w:rsidRDefault="00F62DC1" w:rsidP="00F62DC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DC1">
              <w:rPr>
                <w:rFonts w:ascii="Times New Roman" w:hAnsi="Times New Roman" w:cs="Times New Roman"/>
                <w:sz w:val="24"/>
                <w:szCs w:val="24"/>
              </w:rPr>
              <w:t>«20» сентября 201</w:t>
            </w:r>
            <w:r w:rsidR="00D328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2D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62DC1" w:rsidRPr="00F62DC1" w:rsidRDefault="00F62DC1" w:rsidP="00F62DC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DC1" w:rsidRPr="00F62DC1" w:rsidRDefault="00F62DC1" w:rsidP="00F62DC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DC1" w:rsidRPr="00F62DC1" w:rsidRDefault="00F62DC1" w:rsidP="00F62DC1">
      <w:pPr>
        <w:tabs>
          <w:tab w:val="left" w:pos="567"/>
        </w:tabs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2DC1" w:rsidRPr="00F62DC1" w:rsidRDefault="00F62DC1" w:rsidP="00F62DC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930C8" w:rsidRDefault="00F62DC1" w:rsidP="00E930C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2DC1">
        <w:rPr>
          <w:rFonts w:ascii="Times New Roman" w:hAnsi="Times New Roman" w:cs="Times New Roman"/>
          <w:sz w:val="24"/>
          <w:szCs w:val="24"/>
        </w:rPr>
        <w:t xml:space="preserve">Организация-разработчик:  </w:t>
      </w:r>
      <w:r w:rsidR="00E930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 ПОО «Уральский промышленно-экономический техникум»</w:t>
      </w:r>
    </w:p>
    <w:p w:rsidR="00E930C8" w:rsidRDefault="00F62DC1" w:rsidP="00E930C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2DC1">
        <w:rPr>
          <w:rFonts w:ascii="Times New Roman" w:hAnsi="Times New Roman" w:cs="Times New Roman"/>
          <w:sz w:val="24"/>
          <w:szCs w:val="24"/>
        </w:rPr>
        <w:t>Разработчик:</w:t>
      </w:r>
      <w:r w:rsidRPr="00F62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DF3">
        <w:rPr>
          <w:rFonts w:ascii="Times New Roman" w:hAnsi="Times New Roman" w:cs="Times New Roman"/>
          <w:b/>
          <w:sz w:val="24"/>
          <w:szCs w:val="24"/>
        </w:rPr>
        <w:t>Куликова В.П.</w:t>
      </w:r>
      <w:r w:rsidRPr="00F62DC1">
        <w:rPr>
          <w:rFonts w:ascii="Times New Roman" w:hAnsi="Times New Roman" w:cs="Times New Roman"/>
          <w:b/>
          <w:sz w:val="24"/>
          <w:szCs w:val="24"/>
        </w:rPr>
        <w:t>,</w:t>
      </w:r>
      <w:r w:rsidRPr="00F62DC1">
        <w:rPr>
          <w:rFonts w:ascii="Times New Roman" w:hAnsi="Times New Roman" w:cs="Times New Roman"/>
          <w:sz w:val="24"/>
          <w:szCs w:val="24"/>
        </w:rPr>
        <w:t xml:space="preserve"> преподаватель </w:t>
      </w:r>
      <w:r w:rsidR="00E930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 ПОО «Уральский промышленно-экономический техникум»</w:t>
      </w:r>
    </w:p>
    <w:p w:rsidR="00F62DC1" w:rsidRPr="00F62DC1" w:rsidRDefault="00F62DC1" w:rsidP="00F62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DC1" w:rsidRPr="00F62DC1" w:rsidRDefault="00F62DC1" w:rsidP="00F62D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2DC1" w:rsidRPr="00711A90" w:rsidRDefault="00F62DC1" w:rsidP="00F62DC1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подготовлены для организации самостоятельной работы студентов по дисциплине «Правовое обеспечение профессиональной деятельности», обучающихся по специальности  «</w:t>
      </w:r>
      <w:r w:rsidR="00E764CF" w:rsidRPr="00E764CF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Экономика и бухгалтерский учёт</w:t>
      </w:r>
      <w:r w:rsidRPr="00E76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Рекомендации составлены в соответствии с содержанием рабочей программы, включают указания и задания по организации самостоятельной работы по темам: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«Правовое регулирование предпринимательской деятельности», «Субъекты предпринимательской деятельности», «Юридические лица как субъекты предпринимательской деятельности», «Правовой режим имущества хозяйствующих субъектов», «Гражданско-правовые договоры», «Понятие и виды юридической ответственности в хозяйственной сфере», «Экономические споры», «Трудовые правоотношения», «Трудовой договор», «Дисциплина труда.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Материальная ответственност</w:t>
      </w:r>
      <w:r w:rsid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работников», «Трудовые споры»</w:t>
      </w:r>
      <w:proofErr w:type="gramStart"/>
      <w:r w:rsid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End"/>
    </w:p>
    <w:p w:rsidR="00060B61" w:rsidRPr="00636E39" w:rsidRDefault="00060B61" w:rsidP="00636E39">
      <w:pPr>
        <w:shd w:val="clear" w:color="auto" w:fill="FFFFFF"/>
        <w:spacing w:after="0" w:line="240" w:lineRule="auto"/>
        <w:ind w:firstLine="9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самостоятельной работы студентов является овладение фундаментальными знаниями, профессиональными умениями и навыками деятельности по профилю специальности, опытом творческой, исследовательской деятельности.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 направлена на углубление и закрепление знаний студента, развитие аналитических навыков по проблематике учебной дисциплины. Этому способствуют различные виды самостоятельной работы.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овладения знаниями: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дополнительной литературы;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электронных презентаций;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написание конспектов;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со словарями и справочниками;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ознакомление с нормативными документами;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учебно-исследовательская работа.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закрепления и систематизации знаний: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над учебным материалом (учебника, дополнительной литературы);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-составление таблиц для систематизации учебного материала;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нормативных материалов;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докладов и рефератов;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тезисов сообщений к выступлению.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умений: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задач и упражнений по образцу;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вариативных задач и упражнений;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решение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ситуационных профессиональных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к деловым играм.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выполнения самостоятельной работы студент должен: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положения Конституции Российской Федерации;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права и свободы человека и гражданина, механизмы их реализации;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понятие правового регулирования в сфере профессиональной деятельности;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организационно-правовые формы юридических лиц;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правовое положение субъектов предпринимательской деятельности;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права и обязанности работников в сфере профессиональной деятельности;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заключения трудового договора;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понятие дисциплинарной и материальной ответственности работников;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административных правонарушений и административной ответственности;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нормы защиты нарушенных прав и судебный порядок разрешения споров.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необходимые нормативные документы;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защищать свои права в соответствии с гражданским, гражданско-процессуальным и трудовым законодательством;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и оценивать результаты и последствия деятельности с правовой точки зрения.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9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060B61" w:rsidRDefault="00060B61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и оценка результатов самостоятельной работы осуществляется во время контактных часов с преподавателем.</w:t>
      </w: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0C8" w:rsidRDefault="00E930C8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0C8" w:rsidRDefault="00E930C8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0C8" w:rsidRDefault="00E930C8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Pr="00636E39" w:rsidRDefault="00636E39" w:rsidP="00D32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B61" w:rsidRPr="00636E39" w:rsidRDefault="00060B61" w:rsidP="00636E39">
      <w:pPr>
        <w:shd w:val="clear" w:color="auto" w:fill="FFFFFF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 1.1. Правовое регулирование предпринимательской деятельности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 темы: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Понятие экономики и экономических отношений.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Предпринимательская деятельность, ее признаки, виды и функции.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Предпринимательские отношения как предмет правового регулирования.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 цели: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должен: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изучить понятия «экономические отношения» и «предпринимательская деятельность» по Конституции РФ и Гражданскому кодексу РФ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понимать значение терминов «субъект предпринимательства» и «нормативное регулирование»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знать историю развития предпринимательства в России.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Обязательная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1.Конституция Российской Федерации [Электронный ресурс]: принята всенародным голосованием 12.12.1993 (с учетом поправок, внесенных Законами РФ о поправках к Конституции РФ от 30.12.2008 № 6-ФКЗ, от 30.12.2008 № 7-ФКЗ) // Консультант Плюс.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2.Гражданский кодекс Российской Федерации (части первая, вторая, третья, четвертая) [Электронный ресурс]: федеральный закон // Консультант Плюс.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3."О государственной регистрации юридических лиц и индивидуальных предпринимателей в Российской Федерации»" [Текст]: Федеральный закон от 08.08.2001 г. N 129-ФЗ (с изменениями от 01.04.2012 г.) // СПС «Гарант».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4.«О развитии малого и среднего предпринимательства в Российской Федерации» от 18.10.2007 № 230 с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01.07.2011 № 169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Дополнительная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060B61" w:rsidRPr="00636E39" w:rsidRDefault="00060B61" w:rsidP="00636E39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Чефранова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Субъекты гражданских правоотношений [Текст]/ Е.А.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Чефранова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С.Г.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Певницкий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Бюллетень нотариальной практики.- 2008.- № 5, с. 2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Вербина О.Л. «Правовое регулирование предпринимательской деятельности в России во второй половине 19 века» [Текст] /О.Л.Вербина// История государства и права.- 2010.- №18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для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824" w:hanging="4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Показать роль предпринимательской деятельности в современном мире, в различных областях экономической деятельности человека.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Проследить историю развития предпринимательства в России.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Пояснить признаки предпринимательской деятельности. Дать понятие экономических отношений. Определить виды и функции предпринимательской деятельности. Выяснить взаимосвязь понятий «предпринимательская деятельность» и «наемный труд», роль предпринимательства в развитии рыночной экономики.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4.​ Выписать из терминологических и энциклопедических словарей понятия «лицензирование», «антимонопольное регулирование», «сертификация». С помощью компьютера построить схему различных толкований в порядке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широкого к более узкому его значению.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Тематика докладов по теме: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История развития предпринимательства в России.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Значение предпринимательской деятельности в современном обществе.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Контроль государства за осуществлением лицензируемых видов деятельности.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Способы государственной поддержки предпринимательства в Российской Федерации.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отчетности: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словаря, написание конспектов, подготовка и защита докладов.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текущий:</w:t>
      </w:r>
      <w:proofErr w:type="gramEnd"/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*​ письменная контрольная работа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proofErr w:type="gramStart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реконструктивный</w:t>
      </w:r>
      <w:proofErr w:type="gramEnd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(составление словаря, тезисов, написание рефератов)</w:t>
      </w:r>
    </w:p>
    <w:p w:rsidR="00636E39" w:rsidRDefault="00636E39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1.2. Субъекты предпринимательской деятельности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темы: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1.Субъекты предпринимательской деятельности, их признаки и виды.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Правовой статус индивидуального предпринимателя.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 цели: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должен: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изучить правовой статус субъектов предпринимательской деятельности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знать виды субъектов предпринимательской деятельности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уметь определить параметры гражданской дееспособности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Обязательная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060B61" w:rsidRPr="00636E39" w:rsidRDefault="00060B61" w:rsidP="00636E39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1.​ ГОСТ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51141-98. Делопроизводство и архивное дело.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Термины и определения (утв. Постановлением Госстандарта РФ от 27 февраля 1998 г. N 28)) // СПС «Гарант», 2010.</w:t>
      </w:r>
      <w:proofErr w:type="gramEnd"/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Басаков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М.И. Делопроизводство. Документационное обеспечение управления на основе ГОСТ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6.30-2003 [Текст]: учебное пособие. – 6-е изд.,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– М.: Издательско-торговая корпорация «Дашков и К», 2008.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3.​ Делопроизводство: образцы, документы. Организация и технология работы. Более 120 документов [Текст] / В.В. Галахов, И.К. Корнеева, В.А.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Кудряева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3-е изд.,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– М.: ТК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Велби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Изд-во Проспект, 2008.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Дополнительная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1.Чефранова Е.А. Субъекты гражданских правоотношений [Текст]/ Е.А.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Чефранова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С.Г.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Певницкий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Бюллетень нотариальной практики.- 2008.- № 5, с. 2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Михайлова И.А. Дифференциация дееспособности граждан в современных правовых системах [Текст]/ И.А. Михайлова// Бюллетень нотариальной практики.- 2006.- № 6, с. 32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3.​ Михайлова И.А.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Правосубъектность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физических лиц: некоторые направления дальнейшего совершенствования российского гражданского законодательства [Текст]/ И.А. Михайлова// Гражданское право.- 2009.- № 1, с. 24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4.​ Михайлова И.А. Соотношение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гражданской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правосубъектности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смежными правовыми категориями [Текст]/ И.А. Михайлова// Гражданское право.- 2008.- № 1, с. 19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5.​ Курбатов // Хозяйство и право.- 2009.- № 10(393), с. 77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Михайлова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И.А.Правосубъектность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физических ли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ц[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Текст]/И.А.Михайлова//Гражданское право.-№1.-с.24.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 В.В.Правоотношения с участием физических ли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ц[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Текст]/В.В.Новиков//2009.-№1.-с.30.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для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Дать понятие, характеристику способов государственной регистрации предпринимательской деятельности оформить таблицу.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государственной регистрации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4"/>
        <w:gridCol w:w="1919"/>
        <w:gridCol w:w="1613"/>
        <w:gridCol w:w="1463"/>
        <w:gridCol w:w="1463"/>
        <w:gridCol w:w="1463"/>
      </w:tblGrid>
      <w:tr w:rsidR="00060B61" w:rsidRPr="00636E39" w:rsidTr="00060B61">
        <w:trPr>
          <w:trHeight w:val="2318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 государственной регистрации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предпринимательской деятельности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Органы, </w:t>
            </w:r>
            <w:proofErr w:type="spellStart"/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осущестрвляющие</w:t>
            </w:r>
            <w:proofErr w:type="spellEnd"/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государственную регистрацию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государственной регистрации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необходимые для государственной регистрации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отказа в государственной регистрации</w:t>
            </w:r>
          </w:p>
        </w:tc>
      </w:tr>
      <w:tr w:rsidR="00060B61" w:rsidRPr="00636E39" w:rsidTr="00060B61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60B61" w:rsidRPr="00636E39" w:rsidTr="00060B61"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Раскрыть особенности государственной регистрации физических и юридических лиц.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3.​ Дать характеристику гражданской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правосособности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дееспособности, оформив конспект.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Тематика докладов по теме: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Правовой статус субъектов предпринимательской деятельности.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и условия эмансипации несовершеннолетних.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Последствия незаконного предпринимательства.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Правонарушения в предпринимательской деятельности.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5.Основания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утраты статуса субъекта предпринимательской деятельности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отчетности: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таблицы, написание конспекта, подготовка и защита докладов.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10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■ 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текущий:</w:t>
      </w:r>
      <w:proofErr w:type="gramEnd"/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письменная контрольная работа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proofErr w:type="gramStart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репродуктивный</w:t>
      </w:r>
      <w:proofErr w:type="gramEnd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(заполнение таблицы).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proofErr w:type="gramStart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реконструктивный</w:t>
      </w:r>
      <w:proofErr w:type="gramEnd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(составление тезисов, написание рефератов)</w:t>
      </w:r>
    </w:p>
    <w:p w:rsidR="00636E39" w:rsidRDefault="00636E39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1.3. Юридические лица как субъекты предпринимательской деятельности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темы: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Понятие и признаки юридического лица.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Создание юридического лица. Учредительные документы.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Государственная регистрация юридического лица.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4.Организационно-правовые формы юридических лиц.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Реорганизация и ликвидация юридического лица.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Банкротство юридического лица.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 цели: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должен: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изучить понятие и признаки юридического лица, порядок его государственной регистрации, процедуры банкротства.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понимать значение понятий «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реоранизация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«банкротство»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знать требования к оформлению учредительных документов юридического лица.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уметь определять организационно-правовую форму юридического лица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Обязательная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1.ГК РФ,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48-64; 69-123;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Учебник, стр.45-57, гл.2§3; § 4,стр58-66.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Дополнительная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1.Курбатов А. О юридических лицах публичного права [Текст]/ 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Предпринимательское право. Под ред. Н.М. Коршунова, Н.Д.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Эриашвилли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ЮНИТИ-ДАНА, “Закон и право”, 2001.;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ФЗ от 14.06.95. (в ред. 21.03.02.) “О государственной поддержке малого предпринимательства”;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4.Указ Президента РФ от 08. 07.94. “Об упорядочении государственной регистрации предприятий и предпринимателей на территории РФ” (в редакции от 29.08.01.)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5.Закон Краснодарского края «О развитии среднего и малого предпринимательства в Краснодарском крае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4.04.2008.№1448-ФЗ,с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26.03.08)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для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Выявить и охарактеризовать признаки юридического лица.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Провести анализ общественных потребностей, обусловивших появление юридического лица.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Составить конспект, выписав характеристику функций юридического лица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Определить объемы правоспособности юридического лица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5.​ Классифицировать виды юридических лиц. Данные записать в таблицу: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9"/>
        <w:gridCol w:w="3447"/>
      </w:tblGrid>
      <w:tr w:rsidR="00060B61" w:rsidRPr="00636E39" w:rsidTr="00060B61"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Коммерческие организации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Некоммерческие организации</w:t>
            </w:r>
          </w:p>
        </w:tc>
      </w:tr>
      <w:tr w:rsidR="00060B61" w:rsidRPr="00636E39" w:rsidTr="00060B61"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6.​ Из перечисленных видов выбрать те, которые могут заниматься предпринимательской деятельностью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Дать характеристику процедурам банкротства. Данные занести в таблицу.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5"/>
        <w:gridCol w:w="1387"/>
        <w:gridCol w:w="1387"/>
        <w:gridCol w:w="1387"/>
        <w:gridCol w:w="1387"/>
      </w:tblGrid>
      <w:tr w:rsidR="00060B61" w:rsidRPr="00636E39" w:rsidTr="00060B61"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B61" w:rsidRPr="00636E39" w:rsidTr="00060B61"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7.​ Выявить способы реорганизации юридического лица. Дать краткую характеристику способам реорганизации. Данные занести в таблицу.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5"/>
        <w:gridCol w:w="1387"/>
        <w:gridCol w:w="1387"/>
        <w:gridCol w:w="1387"/>
        <w:gridCol w:w="1387"/>
      </w:tblGrid>
      <w:tr w:rsidR="00060B61" w:rsidRPr="00636E39" w:rsidTr="00060B61"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B61" w:rsidRPr="00636E39" w:rsidTr="00060B61"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Тематика докладов и рефератов по теме: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Особенности государственной регистрации юридического лица в качестве субъекта предпринимательской деятельности.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Правопреемство при реорганизации юридических лиц.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Порядок рассмотрения дел о банкротстве в арбитражных судах.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Виды органов юридического лица.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отчетности: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таблиц, написание конспекта, подготовка и защита докладов и рефератов.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текущий:</w:t>
      </w:r>
      <w:proofErr w:type="gramEnd"/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тестирование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консультации тематические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proofErr w:type="gramStart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репродуктивный</w:t>
      </w:r>
      <w:proofErr w:type="gramEnd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(выполнение работы на решение задач, заполнение таблиц).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реконструктивный 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рефератов)</w:t>
      </w:r>
    </w:p>
    <w:p w:rsidR="00060B61" w:rsidRPr="00636E39" w:rsidRDefault="00060B61" w:rsidP="0063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1.4. Правовой режим имущества хозяйствующих субъектов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темы: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1.Понятие имущества и его виды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имущественной базы.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Правовой режим недвижимого имущества.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Право собственности и иные вещные права на имущество.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 цели: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должен: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понимать значение права собственности, гарантированного государством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знать формы собственности, их характеристику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уметь выявлять отличия между формами собственности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Обязательная:</w:t>
      </w:r>
      <w:proofErr w:type="gramEnd"/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ГК РФ Гл. 14-17 ст. 218-223, 235-240, 244-254, 26—287.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Учебник Гл.2 стр. 27-35.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Дополнительная:</w:t>
      </w:r>
      <w:proofErr w:type="gramEnd"/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1.Талапина Э. Концессия как форма публично-частного партнерства [Текст]/ Э.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Талапина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Хозяйство и право.- 2009.- № 4(387) с. 72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2.Книпер Р. Государство в гражданском праве [Текст]/Р.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Книпер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Государство и право.- 2009.- № 9, с. 101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3.Кораев К.Б. Соотношение вещных и обязательственных правоотношений [Текст]/ К.Б.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Кораев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Гражданское право.- 2006.- № 3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10.Живихина И.В. Формы защиты права собственности [Текст]/И.В.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Живихина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Гражданское право.- 2010.- № 1, с. 26.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для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1.Выявите отличия правомочий владения от правомочий пользования и распо</w:t>
      </w:r>
      <w:r w:rsidR="00636E39"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яжения объектами собственности.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Охарактеризуйте способы приобретения права собственности.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Охарактеризуйте способы прекращения права собственности.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Выявите признаки права собственности. Данные занесите в таблицу.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5"/>
        <w:gridCol w:w="1387"/>
        <w:gridCol w:w="1387"/>
        <w:gridCol w:w="1387"/>
        <w:gridCol w:w="1387"/>
      </w:tblGrid>
      <w:tr w:rsidR="00060B61" w:rsidRPr="00636E39" w:rsidTr="00060B61"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B61" w:rsidRPr="00636E39" w:rsidTr="00060B61"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Тематика докладов по теме: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Правовой статус субъектов государственной собственности.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Правовой статус субъектов муниципальной собственности.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Значение права собственности для предпринимательской деятельности.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отчетности: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конспекта, подготовка и защита докладов.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контроля, сроки: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10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■ 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текущий:</w:t>
      </w:r>
      <w:proofErr w:type="gramEnd"/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письменная контрольная работа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proofErr w:type="gramStart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репродуктивный</w:t>
      </w:r>
      <w:proofErr w:type="gramEnd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(выполнение работы на решение задач).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proofErr w:type="gramStart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Реконструктивный</w:t>
      </w:r>
      <w:proofErr w:type="gramEnd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(перестройка решений, написание докладов)</w:t>
      </w:r>
    </w:p>
    <w:p w:rsidR="00060B61" w:rsidRPr="00636E39" w:rsidRDefault="00060B61" w:rsidP="0063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1.5. Гражданско-правовые договоры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темы: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Понятие договора. Содержание и форма договора.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Виды договоров.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Общий порядок заключения договоров.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Изменение и расторжение договоров.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Способы обеспечения исполнения договоров.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 цели: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изучить понятие, признаки и виды договоров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понимать значение понятий «договор» и «сделка», «обязательство»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знать условия и порядок заключения договора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уметь составлять гражданско-правовые договоры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Обязательная:</w:t>
      </w:r>
      <w:proofErr w:type="gramEnd"/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1.ГК РФ, ст.ст. 153-181; , ст. ст. 420-453;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2.Учебник стр. 94-97, § 1, гл. 3.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3.Об альтернативной процедуре урегулирования споров с участием посредника (процедуре медиации) [Электронный ресурс]: федеральный закон от 27.07.2010 № 193-ФЗ // Консультант Плюс.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Дополнительная:</w:t>
      </w:r>
      <w:proofErr w:type="gramEnd"/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1.Зырянов А.И.Альтернативная множественность лиц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вобязательства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Текст]/А.И.Зырянов//Гражданское право.-2008.-№3.-с.43.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2.Голуб Д.В.,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Базоев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Проблема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незаключенности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договоров [Текст]/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В.В.Базоев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,Д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.В.Голуб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//Юрист.-2008.-№2.-с.20-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Бабкин О.Л. Уступка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требования возврата кредита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кредитному договору [Текст]/И.В.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Живихина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Юрист.- 2010.- № 2, с. 29.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4.Об альтернативной процедуре урегулирования споров с участием посредника (процедуре медиации) [Электронный ресурс]: федеральный закон от 27.07.2010 № 193-ФЗ // Консультант Плюс.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5.Потапов Н.А. Соотношение ноу-хау с коммерческой тайной [Текст]/Н.А. Потапов // Юрист- 2010.- № 6, с. 40.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6.Чайков М.Ю.,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Чайкова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А.М. Коллизии секрета производства (ноу-хау) [Текст]/М.Ю. Чайков, А.М.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Чайкова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Юрист- 2010.- № 4, с. 24.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для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Оформите таблицу « Формы договора»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2"/>
        <w:gridCol w:w="1732"/>
        <w:gridCol w:w="1734"/>
        <w:gridCol w:w="1734"/>
      </w:tblGrid>
      <w:tr w:rsidR="00060B61" w:rsidRPr="00636E39" w:rsidTr="00060B61"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B61" w:rsidRPr="00636E39" w:rsidTr="00060B61"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0B61" w:rsidRPr="00636E39" w:rsidRDefault="00060B61" w:rsidP="00636E3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2.Охарактеризуйте виды договоров. Оформите таблицу.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5"/>
        <w:gridCol w:w="1387"/>
        <w:gridCol w:w="1387"/>
        <w:gridCol w:w="1387"/>
        <w:gridCol w:w="1387"/>
      </w:tblGrid>
      <w:tr w:rsidR="00060B61" w:rsidRPr="00636E39" w:rsidTr="00060B61"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B61" w:rsidRPr="00636E39" w:rsidTr="00060B61"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0B61" w:rsidRPr="00636E39" w:rsidRDefault="00060B61" w:rsidP="00636E3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Охарактеризуйте порядок заключения гражданско-правового договора.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Тематика докладов по теме: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1.Последствия изменения и расторжения договора.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Правовое значение оферты и акцепта при заключении договора.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Особенности заключения договора на торгах.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</w:t>
      </w:r>
      <w:proofErr w:type="spellStart"/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отчетности</w:t>
      </w:r>
      <w:proofErr w:type="gramStart"/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аписание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конспектов, рефератов, докладов, подготовка пакета документов.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10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■ 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текущий:</w:t>
      </w:r>
      <w:proofErr w:type="gramEnd"/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письменная контрольная работа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консультации тематические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proofErr w:type="gramStart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реконструктивный</w:t>
      </w:r>
      <w:proofErr w:type="gramEnd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(написание рефератов);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творческий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(анализ проблемных ситуаций, самостоятельный выбор студентами средств и методов решения стоящих задач).</w:t>
      </w:r>
    </w:p>
    <w:p w:rsidR="00636E39" w:rsidRDefault="00636E39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1.6. Понятие и виды юридической ответственности в хозяйственной сфере.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темы: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Понятие и виды юридической ответственности в хозяйственной сфере.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Административная ответственность в сфере предпринимательской деятельности.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Уголовная ответственность в сфере предпринимательской деятельности.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Гражданско-правовая ответственность за неисполнение обязательств.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 цели: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должен: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изучить понятие, основания юридической ответственности, понятие правонарушения, его состав.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виды юридической ответственности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уметь классифицировать различные виды правонарушений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Рекомендуемая литература: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Обязательная:</w:t>
      </w:r>
      <w:proofErr w:type="gramEnd"/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1.ГК РФ, ст. ст. 393-406;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2.Учебник стр. 103-127, § 2, гл. 3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Дополнительная:</w:t>
      </w:r>
      <w:proofErr w:type="gramEnd"/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1.Кузин А.А. Гражданско-правовая ответственность РФ, наступающая в случае неисполнения или ненадлежащего исполнения договорных обязательств [Текст]/А.А. Кузин // Гражданское право.- 2008.- № 7, с.93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2.Беляева О.А. Проблемы ответственности в процессе проведения торгов [Текст]/О.А. Беляева // Юрист- 2010.- № 3, с. 42.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3.Сыроежкина М.С. Основание освобождения предпринимателей от гражданско-правовой ответственности [Текст]/ М.С.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Сыроежкина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Юрист.- 2010.- № 6, с. 18.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Буркова А. Зачет как способ прекращения обязательств [Текст]/ А. Буркова // Юрист.- 2010.- № 5, с. 35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для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1.Дать характеристику основаниям договорной ответственности. Оформить таблицу.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5"/>
        <w:gridCol w:w="1387"/>
        <w:gridCol w:w="1387"/>
        <w:gridCol w:w="1387"/>
        <w:gridCol w:w="1387"/>
      </w:tblGrid>
      <w:tr w:rsidR="00060B61" w:rsidRPr="00636E39" w:rsidTr="00060B61"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B61" w:rsidRPr="00636E39" w:rsidTr="00060B61"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2.Составить опорный конспект по вопросу «Способы обеспечения договорных обязательств».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3.Охарктеризовать признаки юридической ответственности.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4.Выявите сходства и различия между уголовно-правовой, гражданско-правовой и административной ответственностью. Заполните таблицу.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5"/>
        <w:gridCol w:w="1387"/>
        <w:gridCol w:w="1387"/>
        <w:gridCol w:w="1387"/>
        <w:gridCol w:w="1387"/>
      </w:tblGrid>
      <w:tr w:rsidR="00060B61" w:rsidRPr="00636E39" w:rsidTr="00060B61"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B61" w:rsidRPr="00636E39" w:rsidTr="00060B61"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0B61" w:rsidRPr="00636E39" w:rsidRDefault="00060B61" w:rsidP="00636E3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Тематика докладов по теме: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1.Особенности наложения уголовно-правовой ответственности в российском законодательстве.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Принцип презумпции невиновности при применении уголовной ответственности.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Гражданско-правовые меры защиты хозяйствующих субъектов.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отчетности: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таблиц, написание конспектов, рефератов, докладов.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11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■ 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текущий:</w:t>
      </w:r>
      <w:proofErr w:type="gramEnd"/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тестирование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консультации (тематические, проблемные)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репродуктивный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(выполнение работы на решение задач, заполнение таблиц.</w:t>
      </w:r>
      <w:proofErr w:type="gramEnd"/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proofErr w:type="gramStart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реконструктивный</w:t>
      </w:r>
      <w:proofErr w:type="gramEnd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(составление тезисов, написание рефератов);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творческий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(анализ проблемных ситуаций, самостоятельный выбор студентами средств и методов решения стоящих задач).</w:t>
      </w:r>
    </w:p>
    <w:p w:rsidR="00060B61" w:rsidRPr="00636E39" w:rsidRDefault="00060B61" w:rsidP="0063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1.7. Экономические споры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темы: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1.Понятие экономических споров и их виды.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Рассмотрение споров в арбитражном суде.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Иск. Возбуждение и рассмотрение дела. Исковая давность.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Досудебный порядок урегулирования споров.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 цели: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должен: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изучить понятие и виды экономических споров, правовой статус сторон, участвующих в арбитражном процессе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*​ знать систему судебных органов, рассматривающих и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разрешаюшихэкономичесчкие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споры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уметь составлять исковое заявление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1.Конституция РФ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АПК РФ ст. 1-21, ст. 102-191.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3.Гражданский процессуальный кодекс РФ от 14 ноября 2002 №138-ФЗ.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4.. Учебник Гл. 4 п. 1. стр. 147-159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5.Живихина И.Б. Формы защиты права собственности [Текст]/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И.Б.Живихина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Гражданское право – 2010 - №1 – с.26.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6..Степанов Д. Общие положения о договоре. Заключение договора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.[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Текст]/ Д.Степанов// Хозяйство и право – 2009 - №5 – с.27.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Мечетин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Д.В. О договоре присоединения [Текст]/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Д.В.Мечетин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Адвокатская практика – 2010 - №2 – с.20.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Дополнительная:</w:t>
      </w:r>
      <w:proofErr w:type="gramEnd"/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1.Об арбитражных судах в РФ [Текст]: ФКЗ от 28.04.1995 № 1-ФКЗ (с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29.11.2007. № 6-ФКЗ)\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2.Указ Президента РФ от17.01.2011 г. «О назначении на должность судей арбитражных судов»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Маркова Н.Л. «Обеспечение судопроизводства в арбитражных судах в разумные сроки» /Юрист 2010-№6-С.50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Каменина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М.В. «Высокие судебные издержки после рассмотрения дела»/Юрист//2010-№6 С.64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5.Административное право [Текст]: учебник / под ред. В.С.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Четверикова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М., 2005г. Гл.8 стр. 154-173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6.Мартынов А.В. Проблемы ответственности должностных лиц, осуществляющих административный надзор в России [Текст]/ А.В. Мартынов // Государственная власть и местное самоуправление.- 2011. -№ 3.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7.Короткова О.И. Взаимодействие органов исполнительной власти как необходимое условие в повседневном руководстве экономической и административно-политической сферами жизни общества [Текст]/ А.Я. Петров // Государственная власть и местное самоуправление.- 2011. -№ 3.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8.Солдатов С.А. Источники административной ответственности, их виды и соотношение [Текст]/ С.А. Солдатов//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Юристъ-правоведъ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.- 2011. -№ 1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для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1.Проанализировать понятие и способы защиты гражданских прав. Составить опорный конспект.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Выявить специфику экономических споров.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Составить схему «Система арбитражных судов». Расположить виды арбитражных судов по принципу иерархии.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Определить подведомственность каждой из указанных в схеме судебных инстанций.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Заполнить таблицу: «Подсудность дел арбитражным судам»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6"/>
        <w:gridCol w:w="3466"/>
      </w:tblGrid>
      <w:tr w:rsidR="00060B61" w:rsidRPr="00636E39" w:rsidTr="00060B61"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</w:t>
            </w:r>
            <w:proofErr w:type="gramEnd"/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</w:t>
            </w:r>
            <w:proofErr w:type="gramEnd"/>
          </w:p>
        </w:tc>
      </w:tr>
      <w:tr w:rsidR="00060B61" w:rsidRPr="00636E39" w:rsidTr="00060B61"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6.​ Составить конспект-схему по вопросу: «Этапы судебного разбирательства».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7.​ Составить исковое заявление в арбитражный суд.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отчетности: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схем, опорных конспектов заполнение таблиц, подготовка искового заявления в арбитражный суд.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10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■ 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текущий:</w:t>
      </w:r>
      <w:proofErr w:type="gramEnd"/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письменная контрольная работа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консультации (тематические, проблемные)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proofErr w:type="gramStart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реконструктивный</w:t>
      </w:r>
      <w:proofErr w:type="gramEnd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(написание рефератов);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творческий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(анализ проблемных ситуаций, самостоятельный выбор студентами средств и методов решения стоящих задач).</w:t>
      </w:r>
    </w:p>
    <w:p w:rsidR="00060B61" w:rsidRPr="00636E39" w:rsidRDefault="00060B61" w:rsidP="0063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2.1. Трудовые правоотношения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темы: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1.Понятие трудового права. Источники трудового права.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Трудовые правоотношения.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Трудовая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праводееспособность</w:t>
      </w:r>
      <w:proofErr w:type="spellEnd"/>
      <w:proofErr w:type="gramEnd"/>
    </w:p>
    <w:p w:rsidR="00636E39" w:rsidRDefault="00636E39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Учебные цели: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должен: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изучить понятие, предмет и методы трудового права, понятие и правовой статус субъектов трудовых правоотношений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*​ знать права и обязанности сторон трудовых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правоотношенимй</w:t>
      </w:r>
      <w:proofErr w:type="spellEnd"/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уметь защищать свои права в соответствии с трудовым законодательством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Обязательная:</w:t>
      </w:r>
      <w:proofErr w:type="gramEnd"/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1.ТК РФ, ст.ст.5-12,ст. 15-22;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2.Учебник, стр. 183-189, гл. 5; 189-190,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3.Васильев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модернизация нужна Трудовому кодексу? [Текст]// Трудовое право.- 2010. -№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4.Лютов Н.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изменения ждут трудовое законодательство в 2011 году? [Текст]// Трудовое право.- 2010. -№ 12.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Дополнительная:</w:t>
      </w:r>
      <w:proofErr w:type="gramEnd"/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Ершова Е.А. Нормативные правовые акты работодателя, содержащие нормы трудового права [Текст]// Трудовое право.- 2009. -№ 1.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2.​ Васильев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модернизация нужна Трудовому кодексу? [Текст]// Трудовое право.- 2010. -№ 6.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Канунников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А.Б. Правовая действительность жизни Трудового кодекса [Текст]// Трудовое право.- 2009. -№ 10.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Кудрявцева Т.С. Некоторые проблемы классификации и применения материальных и процессуальных норм [Текст]// Трудовое право.- 2009. -№ 3.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5.​ Лютов Н.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изменения ждут трудовое законодательство в 2011 году? [Текст]// Трудовое право.- 2010. -№ 12.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6.​  Миронов В.И. Проблемы применения норм трудового права в условиях экономического кризиса [Текст]// Трудовое право.- 2009. -№ 6.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7.​  Разуваев В. Нужно ли менять Трудовой кодекс в интересах работодателя? [Текст]// Трудовое право.- 2010. -№ 6.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8.​ Федин В.В. Локальные нормативные акты: что нужно знать работодателю [Текст]/ В.В. Федин // Справочник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кадровика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.- 2009.- № 4.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9.​ Федин В.В. Трудовой кодекс: разбираем по составу [Текст]/ В.В. Федин // Справочник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кадровика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.- 2009.- № 10.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10.​ Феофилактов А.С. Регрессные требования к работнику: проблемы соотношения гражданского и трудового законодательства [Текст]// Трудовое право.- 2009. -№ 2.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для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1.Оформить таблицу: « Структура трудового правоотношения»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0"/>
        <w:gridCol w:w="2310"/>
        <w:gridCol w:w="2311"/>
      </w:tblGrid>
      <w:tr w:rsidR="00060B61" w:rsidRPr="00636E39" w:rsidTr="00060B61"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B61" w:rsidRPr="00636E39" w:rsidTr="00060B61"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0B61" w:rsidRPr="00636E39" w:rsidRDefault="00060B61" w:rsidP="00636E3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2.Составить схему «Источники трудового права»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Привести примеры юридических фактов, с которыми закон связывает возникновение, изменение и прекращение трудовых правоотношений. Записи оформить в конспекте.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Выявить отличия гражданских и трудовых правоотношений. Оформить таблицу.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6"/>
        <w:gridCol w:w="3466"/>
      </w:tblGrid>
      <w:tr w:rsidR="00060B61" w:rsidRPr="00636E39" w:rsidTr="00060B61"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B61" w:rsidRPr="00636E39" w:rsidTr="00060B61"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Тематика докладов по теме: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1.Специфические особенности источников трудового права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Права граждан и обязанности государства в сфере занятости населения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Дополнительные гарантии занятости для отдельных категорий населения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Правовой статус безработного в российском законодательстве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отчетности: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конспекта-схемы, написание докладов.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10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■ 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текущий:</w:t>
      </w:r>
      <w:proofErr w:type="gramEnd"/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письменная контрольная работа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консультации (тематические, проблемные)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Уровни самостоятельной работы студентов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proofErr w:type="gramStart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реконструктивный</w:t>
      </w:r>
      <w:proofErr w:type="gramEnd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(написание рефератов);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творческий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(анализ проблемных ситуаций, самостоятельный выбор студентами средств и методов решения стоящих задач).</w:t>
      </w:r>
    </w:p>
    <w:p w:rsidR="00060B61" w:rsidRPr="00636E39" w:rsidRDefault="00060B61" w:rsidP="0063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</w:t>
      </w:r>
      <w:r w:rsidR="00ED3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Трудовой договор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темы: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1.Понятие трудового договора и его виды.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Заключение трудового договора.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Права и обязанности работника и работодателя.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Изменение и расторжение трудового договора.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 цели: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должен: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изучить понятие, виды трудового договора, правовой статус его сторон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*​ знать условия трудового договора и правила его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орядок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основания изменения условий трудового договора.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*​ уметь защищать свои права в соответствии с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трудовымзаконгодательством</w:t>
      </w:r>
      <w:proofErr w:type="spellEnd"/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Обязательная:</w:t>
      </w:r>
      <w:proofErr w:type="gramEnd"/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1.ТК РФ, ст.ст.56-84;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2.Учебник § 1, гл 7, стр. 217-229; § 2, стр. 229-236.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Бойченко Т.А. Фактический допуск = заключение трудового договора? [Текст] // Справочник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кадровика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2009.–№4.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Потапова А.В. Изменение условий трудового договора [Текст] // Справочник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кадровика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2009.–№4.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Потапова А.В. Аннулируем трудовой договор [Текст] // Справочник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кадровика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2010.–№4.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Потапова А.В., Потапова Л.А. Трудовой договор: определяем условия, оформляем документы [Текст]/ Потапова А.В., Потапова Л.А. // Справочник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кадровика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.- 2010. -№ 8.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Дополнительная:</w:t>
      </w:r>
      <w:proofErr w:type="gramEnd"/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Пелешенко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Ю.И. Изменение коллективного договора по инициативе работодателя [Текст]/ Ю.И.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Пелешенко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Справочник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кадровика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.- 2009.- № 1.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Пелешенко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Ю.И. Представители работников: кто есть кто [Текст]/ Ю.И.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Пелешенко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Справочник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кадровика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.- 2009.- № 7.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3/Анисимов Л.Н.Трудовой договор, трудовые отношения [Текст]/ Л.Н. Анисимов// Трудовое право.- 2008, № 4.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Бойченко Т.А. Фактический допуск = заключение трудового договора? [Текст]/ Т.А. Бойченко // Справочник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кадровика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.- 2009.- № 4.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Булыга Н.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Незаключение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договора и допущение к работе: две стороны одной медали [Текст]/ Н. Булыга // Трудовое право.- 2011. -№ 1.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6.Клокова Н.В. Как не допустить ошибки в оформлении трудовых отношений [Текст]/ Н.В.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Клокова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Трудовое право.- 2008, № 10.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7.Потапова А.В., Потапова Л.А. Трудовой договор: определяем условия, оформляем документы [Текст]/ Потапова А.В., Потапова Л.А. // Справочник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кадровика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.- 2010. -№ 8.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8.Русских Т.В. О свободе сторон трудового договора [Текст] / Т.В. Русских //Трудовое право.- 2010. -№ 12.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9.Чиканова Л.,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Нуртдинова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Соблюдение трудовых прав работников в условиях экономического кризиса [Текст]/ Л.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Чиканова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Нуртдинова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Хозяйство и право.- 2010.- № 5.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10.Чиканова Л. Расторжение трудового договора по инициативе работника (по собственному желанию) [Текст]/ Л.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Чиканова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Хозяйство и право.- 2010.- № 12.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11.Батура А.В.,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Ворожейкин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Все, что вы хотели знать об… увольнении по сокращению численности или штата [Текст]/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Батура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А.В.,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Ворожейкин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// Справочник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кадровика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.- 2010. -№ 12.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12.Бороздина Ю. Как уволить работника в период испытания? [Текст]/ Ю. Бороздина // Кадровое дело.- 2010. -№ 8.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13.Потапова А.В., Потапова Л.А. Аннулируем трудовой договор [Текст]/ А.В. Потапова, Л.А. Потапова // Справочник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кадровика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.- 2010.- № 4.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14.Пресняков М.В. Нарушены правила приема на работу? Прекращаем трудовой договор [Текст]/ М.В. Пресняков // Справочник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кадровика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.- 2010. № 7.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15.Пресняков М.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увольнение не зависит от воли сторон [Текст]/ М.В. Пресняков // Справочник кадровика.- 2010. № 12.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16.Федотова Е. Увольнение по собственному желанию временного работника [Текст]/ Е. Федотова // Трудовое право.- 2010. № 9.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для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1..Оформите таблицу: «Отличия трудового договора от договора аренды в гражданском праве».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6"/>
        <w:gridCol w:w="3466"/>
      </w:tblGrid>
      <w:tr w:rsidR="00060B61" w:rsidRPr="00636E39" w:rsidTr="00060B61"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договор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аренды</w:t>
            </w:r>
          </w:p>
        </w:tc>
      </w:tr>
      <w:tr w:rsidR="00060B61" w:rsidRPr="00636E39" w:rsidTr="00060B61"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0B61" w:rsidRPr="00636E39" w:rsidRDefault="00060B61" w:rsidP="00636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0B61" w:rsidRPr="00636E39" w:rsidRDefault="00060B61" w:rsidP="00636E39">
      <w:pPr>
        <w:shd w:val="clear" w:color="auto" w:fill="FFFFFF"/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Составьте схему « Порядок заключения трудового договора»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Выявить основания прекращения трудового договора. Составить опорный конспект.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отчетности: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рефератов, докладов, подготовка опорного конспекта.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контроля, сроки: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10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■ 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текущий:</w:t>
      </w:r>
      <w:proofErr w:type="gramEnd"/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письменная контрольная работа)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консультации (тематические, проблемные)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proofErr w:type="gramStart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реконструктивный</w:t>
      </w:r>
      <w:proofErr w:type="gramEnd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(написание рефератов);</w:t>
      </w:r>
    </w:p>
    <w:p w:rsidR="00060B61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творческий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(анализ проблемных ситуаций, самостоятельный выбор студентами средств и методов решения стоящих задач).</w:t>
      </w:r>
    </w:p>
    <w:p w:rsidR="00636E39" w:rsidRDefault="00636E39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E39" w:rsidRPr="00636E39" w:rsidRDefault="00636E39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</w:t>
      </w:r>
      <w:r w:rsidR="00ED3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Рабочее время и время отдыха.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темы: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Рабочее время.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Время отдыха. Порядок предоставления отпусков.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 цели: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должен: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изучить понятие рабочего времени и времени отдыха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понимать различия в видах рабочего времени для разных категорий работников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знать определение понятий «режим рабочего времени», «режим отдыха», «нормированный рабочий день», «ненормированный рабочий день».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уметь защищать свои права в соответствии с трудовым законодательством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Обязательная:</w:t>
      </w:r>
      <w:proofErr w:type="gramEnd"/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1.ТК РФ, ст.ст.56-84;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2.Учебник § 1, гл 7, стр. 217-229; § 2, стр. 229-236.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</w:t>
      </w: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proofErr w:type="gramEnd"/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1.Аминов В. Индивидуальный режим работы: за и против [Текст]/ В. Аминов // Кадровое дело.- 2010. -№ 6.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Гаврилина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 Неполное рабочее время [Текст]/ А.К. Гаврилина // Справочник кадровика.- 2009.- № 8.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11.​ Иванкина Т.В. Сверхурочная работа [Текст]/ Т.В. Иванкина // Справочник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кадровика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.- 2009.- № 5.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3.Косульникова М. Все нюансы работы в выходные и праздничные дни [Текст]/ М.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Косульникова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Делопроизводство и документооборот на предприятии.- 2010.- № 4.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4.Логинова Е.В. Рабочее время: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кадровик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нарушает – ГИТ выявляет [Текст]/ Е.В. Логинова // Справочник кадровика.- 2010. № 7.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5.Мамедов О.Д. Режим рабочего времени и его основные правовые формы [Текст]/ О.Д. Мамедов// Трудовое право.- 2009, № 4.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6.Орлова Е.В. Рабочее время: как построить систему учета [Текст]/ Е.В. Орлова // Справочник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кадровика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.- 2010.- № 10,11.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7.Потапова А.В.,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Педченко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Введение неполного рабочего времени [Текст]/ А.В. Потапова, Л.А.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Педченко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Справочник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кадровика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.- 2009.- № 8.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8.Батура А.В., Потапова Л.А. Привлекаем к работе в выходные и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нерабочие праздничные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дни [Текст]/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Батура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А.В., Потапова Л.А. // Справочник кадровика.- 2010. -№ 12.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9.Бурнашева З.Н.,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Горшнева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 Все, что вы хотели знать о… предоставлении отпуска работнику [Текст]/ З.Н. Бурнашева, С.В.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Горшнева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Справочник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кадровика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.- 2011, № 3.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10Гаврилина А.К. Отпуск дополнительный и оплачиваемый [Текст]/ А.К.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Гаврилина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Справочник кадровика.- 2010.- № 4.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11Жильцова Ю.В. «Вынужденные отпуска» - снова реальность? [Текст]/ Ю.В.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Справочник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кадровика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.- 2009.- № 1.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12.​ 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Занданов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 Учебный отпуск – полностью или частично [Текст]/ И.В.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Занданов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Справочник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кадровика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.- 2009.- № 11.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13.​ Логинова Е.В. Время отдыха: ошибки выявляет ГИТ [Текст]/ Е.В. Логинова // Справочник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кадровика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.- 2010. -№ 8.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для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0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Определить виды рабочего времени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0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Составить схему «Виды отпусков».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Тематика докладов: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Гарантии работникам, совмещающим работу с обучением.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Особенности регулирования рабочего времени для несовершеннолетних работников.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отчетности: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словаря, написание конспекта, рефератов, докладов.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10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■ 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текущий:</w:t>
      </w:r>
      <w:proofErr w:type="gramEnd"/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консультации (установочные, тематические, проблемные)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proofErr w:type="gramStart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репродуктивный</w:t>
      </w:r>
      <w:proofErr w:type="gramEnd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(выполнение работы на решение задач).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Реконструктивный </w:t>
      </w:r>
      <w:proofErr w:type="gramStart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рефератов);</w:t>
      </w:r>
    </w:p>
    <w:p w:rsidR="00636E39" w:rsidRDefault="00636E39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</w:t>
      </w:r>
      <w:r w:rsidR="00ED3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Дисциплина труда. Материальная ответственность работников.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темы: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Понятие дисциплины труда и правил внутреннего трудового распорядка.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Способы обеспечения дисциплины труда.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Основания и порядок применения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материальнойотвественности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 цели: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должен: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изучить понятие, способы обеспечения дисциплины труда, условия материальной ответственности сторон трудового договора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понимать различия между понятиями «дисциплина труда» и «внутренний трудовой распорядок»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знать основания наложения материальной ответственности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уметь защищать свои права в соответствии с трудовым законодательством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Обязательная:</w:t>
      </w:r>
      <w:proofErr w:type="gramEnd"/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1.ТК РФ, ст.ст.189, ст. 243-237.;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2.Учебник § 1, гл 7, стр. 217-229; § 2, стр. 299-319.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Дополнительная:</w:t>
      </w:r>
      <w:proofErr w:type="gramEnd"/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1.Батура А.В., Еремин В.С. Казнить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помиловать, или Как наказать работника [Текст]/ А.В.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Батура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В.С. Еремин // Справочник кадровика.- 2010. -№ 12.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2.Дубровин А.В. Дисциплинарная ответственность в трудовых отношениях [Текст]/ А.В. Дубровин// Трудовое право.- 2008, № 8.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3.Забрамная Е.Ю. Правила внутреннего трудового распорядка: новый взгляд на старый документ [Текст]/ Е.Ю.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Забрамная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Справочник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кадровика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.- 2010.- № 10.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4.Марданов Д.А.. Дисциплинарная ответственность в исполнительном производстве [Текст]/ Д.А.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Марданов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Трудовое право.- 2006, № 3.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5.Мидонова Е.А. Проступок в командировке. Привлекаем работника к ответственности [Текст]/ Е.А.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Мидонова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Справочник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кадровика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.- 2010.- № 11.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6.Россол С. Можно ли заставить «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опаздальщиков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исправиться? [Текст]/ С.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Россол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Делопроизводство и документооборот на предприятии.- 2010.- № 2.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7.Титов Е. Дисциплинарное взыскание: простить или уволить? [Текст]/ Е. Титов // Кадровое дело.- 2010. -№ 9.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8.Устинова С. Дисциплинарная ответственность работника. Условия и причины возникновения трудовых споров [Текст]// Трудовое право.- 2010. -№ 3.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9.Погодина И.В. К вопросу о применении дисциплинарных взысканий к работникам [Текст]/ И.В. Погодина// Трудовое право.- 2008, № 12.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10.Анисимов Л.Н. Имущественная (материальная) ответственность работодателя перед работником в трудовых отношениях [Текст]/ Л.Н. Анисимов// Трудовое право.- 2008, № 7.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14.​ Анисимов Л.Н. Основания материальной ответственности сторон трудового договора [Текст]/ Л.Н. Анисимов// Трудовое право.- 2008, № 5.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15.​ 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Батяев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Коллективная материальная ответственность – конфликты работников и работодателей [Текст]// Трудовое право.- 2010. -№ 6.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16.​ Бойченко Т.А. Материальная ответственность работодателя за ущерб, причиненный имуществу работника [Текст]/ Д.В. Черняева // Справочник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кадровика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.- 2011, № 3.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17.​ Иванов А.Б. Судебная практика о материальной ответственности работника за ущерб, причиненный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работогдателю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[Текст]/ А.Б. Иванов// Трудовое право.- 2010, № 10.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18.​ 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Колосовский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Материальная ответственность сторон трудового договора [Текст]/ А.В.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Колосовский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Трудовое право.- 2008, № 11.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19.​ Пресняков М.В. Материальная ответственность работника [Текст]/ М.В. Пресняков // Справочник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кадровика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.- 2011, № 4.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20.​ Хачатурян Ю.А. Проблемы привлечения к материальной ответственности руководителя организации и лиц, действующих в его интересах [Текст]/ Ю.А. Хачатурян // Трудовое право.- 2010, № 9.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для самостоятельной работы: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49" w:hanging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Составить схему «Способы обеспечения дисциплины труда»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49" w:hanging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2.​ Рассмотреть характеристику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способов обеспечения дисциплины труда</w:t>
      </w:r>
      <w:proofErr w:type="gramEnd"/>
    </w:p>
    <w:p w:rsidR="00060B61" w:rsidRPr="00636E39" w:rsidRDefault="00060B61" w:rsidP="00636E39">
      <w:pPr>
        <w:shd w:val="clear" w:color="auto" w:fill="FFFFFF"/>
        <w:spacing w:after="0" w:line="240" w:lineRule="auto"/>
        <w:ind w:left="749" w:hanging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Выписать основные понятия темы: «имущественный ущерб», «внутренний трудовой распорядок»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пущенная выгода», «дисциплина труда»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749" w:hanging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Определить основания наложения материальной ответственности. Составить схему.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Тематика докладов: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1.Особенности привлечения к дисциплинарной ответственности руководителя организации.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Ответственность работодателя за причинение работнику морального вреда.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Порядок возмещения ущерба в трудовом законодательстве.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отчетности: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схем, тематических словарей, написание конспекта, рефератов, докладов.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контроля, сроки: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10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■ 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текущий:</w:t>
      </w:r>
      <w:proofErr w:type="gramEnd"/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консультации (тематические).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proofErr w:type="gramStart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репродуктивный</w:t>
      </w:r>
      <w:proofErr w:type="gramEnd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(выполнение работы на решение задач заполнение таблиц, схем).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proofErr w:type="gramStart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реконструктивный</w:t>
      </w:r>
      <w:proofErr w:type="gramEnd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(составление тезисов, написание рефератов).</w:t>
      </w:r>
    </w:p>
    <w:p w:rsidR="00636E39" w:rsidRDefault="00636E39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E39" w:rsidRDefault="00636E39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</w:t>
      </w:r>
      <w:r w:rsidR="00ED3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Трудовые споры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темы: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1.Понятие и виды трудовых споров.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рассмотрения трудовых споров.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 цели: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должен: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изучить понятие, способы урегулирования трудовых споров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знать основания и причины возникновения трудовых споров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уметь защищать свои права в соответствии с трудовым законодательством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Обязательная:</w:t>
      </w:r>
      <w:proofErr w:type="gramEnd"/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ТК РФ, ст. 232-250 Трудовой кодекс РФ, ст. 192-193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Учебник гл.12 стр. 321-342.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Дополнительная:</w:t>
      </w:r>
      <w:proofErr w:type="gramEnd"/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1.Лушников А.М. Коллективные трудовые споры как юридическая категория (понятие, стороны, предмет и виды коллективных трудовых споров) [Текст] // Трудовое право. – 2009. - № 3.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2.Олимпиева И.В. «Коллективные переговоры на предприятиях: «от трудового картеля» к социальному партнерству»/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Социс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№4 2010 – С.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3.Устинова С. Дисциплинарная ответственность работника. Условия и причины возникновения трудовых споров [Текст] // Трудовое право. – 2010. - № 3.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4.Авраменко С. Как выплачивать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декретные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сотруднице, работающей по совместительству? [Текст]/ С.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Авраменко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Кадровое дело.- 2010. -№ 8.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5.Андриановская И.И. Регламентация трудовых споров: история и современность [Текст]/ И.И.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Андриановская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История государства и права.- 2010.- № 10.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6.Анисимов А.Л. Рассмотрение и разрешение индивидуальных трудовых споров в суде [Текст]// Трудовое право.- 2008. -№ 3.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7.Васильева А.С. Применение судами норм международного права при рассмотрении индивидуальных трудовых споров [Текст]/ А.С. Васильева // Трудовое право.- 2011. -№ 1.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8.Гуревская О. Что делать, если у работника нет трудового договора? [Текст]/ О.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Гуревская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Кадровое дело.- 2010. -№ 7.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9.Джафаров З.И. Система принципов, определяющих основное содержание правового института (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подинститута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индивидуальные трудовые споры [Текст]// Трудовое право.- 2009. -№ 4.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10.Долова А.З. Основания возникновения индивидуальных и коллективных трудовых споров [Текст]/ А.З.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Долова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Трудовое право.- 2008, № 10.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11Дудоладов И. Как платить за руководство производственной практикой [Текст]/ И. Дудоладов // Кадровое дело.- 2010. -№ 6.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12.Еким А. Как взыскали с работника ущерб за невыполнение ученического договора [Текст]/ А.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Еким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Кадровое дело.- 2010. -№ 7.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13.Коршунова Т.Ю. Условия договора меняет работодатель, или Судья тоже может ошибаться? [Текст]/ Т.Ю. Коршунова // Справочник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кадровика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.- 2010.- № 6.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14.Коршунова Т.Ю. Изменение условий договора – дело тонкое [Текст]/ Т.Ю. Коршунова // Справочник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кадровика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.- 2010.- № 9.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15Костян И.А. Чтобы не было суда: предупреждаем трудовые споры [Текст]/ И.А. </w:t>
      </w:r>
      <w:proofErr w:type="spell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Костян</w:t>
      </w:r>
      <w:proofErr w:type="spell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Справочник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кадровика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.- 2010.- № 10.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16.Куренной А.М. Комиссия по трудовым спорам: от создания до обжалования решения [Текст]/ А.М. Куренной // Справочник 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кадровика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.- 2010.- № 11.</w:t>
      </w:r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для самостоятельной работы: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1.Составить опорный конспект, в котором отобразить причины, условия возникновения трудовых споров.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2.Рассмотреть характеристику индивидуальных трудовых споров.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3.Выписать основные понятия темы: «трудовой спор», «субъект спора»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ндивидуальный трудовой спор», «коллективный трудовой спор»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4.Определить виды органов, рассматривающих трудовые споры. Составить схему.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отчетности: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схем, тематических словарей, написание конспекта.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10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■ </w:t>
      </w:r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текущий:</w:t>
      </w:r>
      <w:proofErr w:type="gramEnd"/>
    </w:p>
    <w:p w:rsidR="00060B61" w:rsidRPr="00636E39" w:rsidRDefault="00060B61" w:rsidP="00636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консультации (тематические).</w:t>
      </w:r>
    </w:p>
    <w:p w:rsidR="00060B61" w:rsidRPr="00636E39" w:rsidRDefault="00060B61" w:rsidP="00636E39">
      <w:pPr>
        <w:shd w:val="clear" w:color="auto" w:fill="FFFFFF"/>
        <w:spacing w:after="0" w:line="240" w:lineRule="auto"/>
        <w:ind w:left="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самостоятельной работы студентов: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proofErr w:type="gramStart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репродуктивный</w:t>
      </w:r>
      <w:proofErr w:type="gramEnd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(выполнение работы на решение задач заполнение таблиц, схем).</w:t>
      </w:r>
    </w:p>
    <w:p w:rsidR="00060B61" w:rsidRPr="00636E39" w:rsidRDefault="00060B61" w:rsidP="00636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*​ </w:t>
      </w:r>
      <w:proofErr w:type="gramStart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реконструктивный</w:t>
      </w:r>
      <w:proofErr w:type="gramEnd"/>
      <w:r w:rsidRPr="00636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3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(составление тезисов, написание конспектов).</w:t>
      </w:r>
    </w:p>
    <w:sectPr w:rsidR="00060B61" w:rsidRPr="00636E39" w:rsidSect="00723EC0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F78" w:rsidRDefault="00EF2F78" w:rsidP="008B7EAC">
      <w:pPr>
        <w:spacing w:after="0" w:line="240" w:lineRule="auto"/>
      </w:pPr>
      <w:r>
        <w:separator/>
      </w:r>
    </w:p>
  </w:endnote>
  <w:endnote w:type="continuationSeparator" w:id="0">
    <w:p w:rsidR="00EF2F78" w:rsidRDefault="00EF2F78" w:rsidP="008B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C9" w:rsidRDefault="0083543E" w:rsidP="000E7D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62D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04C9" w:rsidRDefault="00EF2F78" w:rsidP="000E7D2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C9" w:rsidRDefault="0083543E" w:rsidP="000E7D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62D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28B0">
      <w:rPr>
        <w:rStyle w:val="a5"/>
        <w:noProof/>
      </w:rPr>
      <w:t>1</w:t>
    </w:r>
    <w:r>
      <w:rPr>
        <w:rStyle w:val="a5"/>
      </w:rPr>
      <w:fldChar w:fldCharType="end"/>
    </w:r>
  </w:p>
  <w:p w:rsidR="00E104C9" w:rsidRDefault="00EF2F78" w:rsidP="000E7D2E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C1" w:rsidRDefault="0083543E" w:rsidP="000E7D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62D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2DC1" w:rsidRDefault="00F62DC1" w:rsidP="000E7D2E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C1" w:rsidRDefault="0083543E" w:rsidP="000E7D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62D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28B0">
      <w:rPr>
        <w:rStyle w:val="a5"/>
        <w:noProof/>
      </w:rPr>
      <w:t>17</w:t>
    </w:r>
    <w:r>
      <w:rPr>
        <w:rStyle w:val="a5"/>
      </w:rPr>
      <w:fldChar w:fldCharType="end"/>
    </w:r>
  </w:p>
  <w:p w:rsidR="00F62DC1" w:rsidRDefault="00F62DC1" w:rsidP="000E7D2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F78" w:rsidRDefault="00EF2F78" w:rsidP="008B7EAC">
      <w:pPr>
        <w:spacing w:after="0" w:line="240" w:lineRule="auto"/>
      </w:pPr>
      <w:r>
        <w:separator/>
      </w:r>
    </w:p>
  </w:footnote>
  <w:footnote w:type="continuationSeparator" w:id="0">
    <w:p w:rsidR="00EF2F78" w:rsidRDefault="00EF2F78" w:rsidP="008B7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B61"/>
    <w:rsid w:val="00060B61"/>
    <w:rsid w:val="00116B39"/>
    <w:rsid w:val="00144816"/>
    <w:rsid w:val="001722B8"/>
    <w:rsid w:val="0028263F"/>
    <w:rsid w:val="003217CF"/>
    <w:rsid w:val="003D408B"/>
    <w:rsid w:val="00550DF3"/>
    <w:rsid w:val="00636E39"/>
    <w:rsid w:val="0067610C"/>
    <w:rsid w:val="00723EC0"/>
    <w:rsid w:val="0083543E"/>
    <w:rsid w:val="008B7EAC"/>
    <w:rsid w:val="00D328B0"/>
    <w:rsid w:val="00D743A6"/>
    <w:rsid w:val="00E764CF"/>
    <w:rsid w:val="00E930C8"/>
    <w:rsid w:val="00ED37CC"/>
    <w:rsid w:val="00EF2F78"/>
    <w:rsid w:val="00F62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60B61"/>
  </w:style>
  <w:style w:type="paragraph" w:customStyle="1" w:styleId="p3">
    <w:name w:val="p3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60B61"/>
  </w:style>
  <w:style w:type="character" w:customStyle="1" w:styleId="apple-converted-space">
    <w:name w:val="apple-converted-space"/>
    <w:basedOn w:val="a0"/>
    <w:rsid w:val="00060B61"/>
  </w:style>
  <w:style w:type="paragraph" w:customStyle="1" w:styleId="p4">
    <w:name w:val="p4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60B61"/>
  </w:style>
  <w:style w:type="paragraph" w:customStyle="1" w:styleId="p8">
    <w:name w:val="p8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60B61"/>
  </w:style>
  <w:style w:type="paragraph" w:customStyle="1" w:styleId="p9">
    <w:name w:val="p9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60B61"/>
  </w:style>
  <w:style w:type="paragraph" w:customStyle="1" w:styleId="p13">
    <w:name w:val="p13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60B61"/>
  </w:style>
  <w:style w:type="paragraph" w:customStyle="1" w:styleId="p14">
    <w:name w:val="p14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060B61"/>
  </w:style>
  <w:style w:type="paragraph" w:customStyle="1" w:styleId="p16">
    <w:name w:val="p16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060B61"/>
  </w:style>
  <w:style w:type="paragraph" w:customStyle="1" w:styleId="p17">
    <w:name w:val="p17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060B61"/>
  </w:style>
  <w:style w:type="paragraph" w:customStyle="1" w:styleId="p18">
    <w:name w:val="p18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060B61"/>
  </w:style>
  <w:style w:type="paragraph" w:customStyle="1" w:styleId="p22">
    <w:name w:val="p22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060B61"/>
  </w:style>
  <w:style w:type="paragraph" w:customStyle="1" w:styleId="p37">
    <w:name w:val="p37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060B61"/>
  </w:style>
  <w:style w:type="paragraph" w:customStyle="1" w:styleId="p46">
    <w:name w:val="p46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060B61"/>
  </w:style>
  <w:style w:type="paragraph" w:customStyle="1" w:styleId="p50">
    <w:name w:val="p50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060B61"/>
  </w:style>
  <w:style w:type="paragraph" w:customStyle="1" w:styleId="p53">
    <w:name w:val="p53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060B61"/>
  </w:style>
  <w:style w:type="paragraph" w:customStyle="1" w:styleId="p54">
    <w:name w:val="p54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06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F62D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62DC1"/>
    <w:rPr>
      <w:rFonts w:ascii="Calibri" w:eastAsia="Calibri" w:hAnsi="Calibri" w:cs="Times New Roman"/>
    </w:rPr>
  </w:style>
  <w:style w:type="character" w:styleId="a5">
    <w:name w:val="page number"/>
    <w:rsid w:val="00F62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C27A9-7C06-44C6-A781-B5171AF7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6120</Words>
  <Characters>34886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12</cp:revision>
  <dcterms:created xsi:type="dcterms:W3CDTF">2014-03-09T17:36:00Z</dcterms:created>
  <dcterms:modified xsi:type="dcterms:W3CDTF">2017-03-19T16:43:00Z</dcterms:modified>
</cp:coreProperties>
</file>